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B6EA" w14:textId="5719F77E" w:rsidR="00C40663" w:rsidRDefault="00537A6B" w:rsidP="00537A6B">
      <w:pPr>
        <w:pStyle w:val="NoSpacing"/>
      </w:pPr>
      <w:r>
        <w:t>DRAFT MINUTES</w:t>
      </w:r>
    </w:p>
    <w:p w14:paraId="4C9F178B" w14:textId="2D3F0F28" w:rsidR="00537A6B" w:rsidRDefault="001A5F0E" w:rsidP="001A5F0E">
      <w:pPr>
        <w:pStyle w:val="NoSpacing"/>
      </w:pPr>
      <w:r>
        <w:t>Sebastopol Library Advisory Board Meeting</w:t>
      </w:r>
    </w:p>
    <w:p w14:paraId="0276CEBD" w14:textId="42F086A4" w:rsidR="001A5F0E" w:rsidRDefault="001A5F0E" w:rsidP="001A5F0E">
      <w:pPr>
        <w:pStyle w:val="NoSpacing"/>
      </w:pPr>
      <w:r>
        <w:t>May 7, 2025, 4:30 p.m.</w:t>
      </w:r>
    </w:p>
    <w:p w14:paraId="1F1B4708" w14:textId="4471237A" w:rsidR="001A5F0E" w:rsidRDefault="001A5F0E" w:rsidP="001A5F0E">
      <w:pPr>
        <w:pStyle w:val="NoSpacing"/>
      </w:pPr>
      <w:r>
        <w:t>Location: Sebastopol Regional Library, 7140 Bodega Avenue, Sebastopol 95472</w:t>
      </w:r>
    </w:p>
    <w:p w14:paraId="745C1419" w14:textId="77777777" w:rsidR="001A5F0E" w:rsidRDefault="001A5F0E" w:rsidP="001A5F0E">
      <w:pPr>
        <w:pStyle w:val="NoSpacing"/>
      </w:pPr>
    </w:p>
    <w:p w14:paraId="3009D418" w14:textId="182691C5" w:rsidR="001A5F0E" w:rsidRDefault="001A5F0E" w:rsidP="001A5F0E">
      <w:pPr>
        <w:pStyle w:val="NoSpacing"/>
      </w:pPr>
      <w:r>
        <w:t>Attendees: Kee Nethery, Mary Shiff, Una Hall, Isabella Ruder-Silber, Stephanie Elliott, Tong Lai Ginn, Ruth Meyers-Miyashita, Fred Engbarth, Sue Fujita, Helena Whistler, Stephen Zollman, Barbara Maes, Ray Holley, Deb Hoadley</w:t>
      </w:r>
    </w:p>
    <w:p w14:paraId="4C13AEAB" w14:textId="77777777" w:rsidR="001A5F0E" w:rsidRDefault="001A5F0E" w:rsidP="001A5F0E">
      <w:pPr>
        <w:pStyle w:val="NoSpacing"/>
      </w:pPr>
    </w:p>
    <w:p w14:paraId="43AC3ACC" w14:textId="02E188D9" w:rsidR="001A5F0E" w:rsidRDefault="001A5F0E" w:rsidP="001A5F0E">
      <w:pPr>
        <w:pStyle w:val="NoSpacing"/>
      </w:pPr>
      <w:r>
        <w:t>Absent: Jack Beiswenger, Diana Gardner Rich</w:t>
      </w:r>
    </w:p>
    <w:p w14:paraId="6CA27043" w14:textId="77777777" w:rsidR="001A5F0E" w:rsidRDefault="001A5F0E" w:rsidP="001A5F0E">
      <w:pPr>
        <w:pStyle w:val="NoSpacing"/>
      </w:pPr>
    </w:p>
    <w:p w14:paraId="79D5A190" w14:textId="77777777" w:rsidR="001A5F0E" w:rsidRDefault="001A5F0E" w:rsidP="001A5F0E">
      <w:pPr>
        <w:pStyle w:val="NoSpacing"/>
      </w:pPr>
    </w:p>
    <w:p w14:paraId="14C88EBD" w14:textId="76511A62" w:rsidR="001A5F0E" w:rsidRDefault="001A5F0E" w:rsidP="001A5F0E">
      <w:pPr>
        <w:pStyle w:val="NoSpacing"/>
        <w:numPr>
          <w:ilvl w:val="0"/>
          <w:numId w:val="1"/>
        </w:numPr>
      </w:pPr>
      <w:r>
        <w:t xml:space="preserve">Call to order – 4:30 p.m. </w:t>
      </w:r>
    </w:p>
    <w:p w14:paraId="0635C15A" w14:textId="77777777" w:rsidR="001F2134" w:rsidRDefault="001F2134" w:rsidP="001F2134">
      <w:pPr>
        <w:pStyle w:val="NoSpacing"/>
      </w:pPr>
    </w:p>
    <w:p w14:paraId="508FF1D8" w14:textId="3E277CB6" w:rsidR="001A5F0E" w:rsidRDefault="001A5F0E" w:rsidP="001A5F0E">
      <w:pPr>
        <w:pStyle w:val="NoSpacing"/>
        <w:numPr>
          <w:ilvl w:val="0"/>
          <w:numId w:val="1"/>
        </w:numPr>
      </w:pPr>
      <w:r>
        <w:t>Introductions – everyone introduced themselves.</w:t>
      </w:r>
    </w:p>
    <w:p w14:paraId="66963513" w14:textId="77777777" w:rsidR="001F2134" w:rsidRDefault="001F2134" w:rsidP="001F2134">
      <w:pPr>
        <w:pStyle w:val="NoSpacing"/>
      </w:pPr>
    </w:p>
    <w:p w14:paraId="647DEC97" w14:textId="6104F9A4" w:rsidR="001A5F0E" w:rsidRDefault="001A5F0E" w:rsidP="001A5F0E">
      <w:pPr>
        <w:pStyle w:val="NoSpacing"/>
        <w:numPr>
          <w:ilvl w:val="0"/>
          <w:numId w:val="1"/>
        </w:numPr>
      </w:pPr>
      <w:r>
        <w:t>Consent Agenda Items:</w:t>
      </w:r>
    </w:p>
    <w:p w14:paraId="13A5259C" w14:textId="77777777" w:rsidR="00CA5833" w:rsidRDefault="001A5F0E" w:rsidP="00CA5833">
      <w:pPr>
        <w:pStyle w:val="NoSpacing"/>
        <w:numPr>
          <w:ilvl w:val="1"/>
          <w:numId w:val="1"/>
        </w:numPr>
      </w:pPr>
      <w:r>
        <w:t>Approval of Agenda</w:t>
      </w:r>
      <w:r w:rsidR="00CA5833">
        <w:t xml:space="preserve"> - </w:t>
      </w:r>
      <w:r w:rsidR="00CA5833">
        <w:t>Kee Nethery moved to accept agenda, Ruth Meyers-Miyashita second. Passed to accept agenda as is.</w:t>
      </w:r>
    </w:p>
    <w:p w14:paraId="1C526312" w14:textId="05076714" w:rsidR="00CA5833" w:rsidRDefault="00CA5833" w:rsidP="001A5F0E">
      <w:pPr>
        <w:pStyle w:val="NoSpacing"/>
        <w:numPr>
          <w:ilvl w:val="1"/>
          <w:numId w:val="1"/>
        </w:numPr>
      </w:pPr>
      <w:r>
        <w:t xml:space="preserve">Approval of February 19, </w:t>
      </w:r>
      <w:r w:rsidR="00C55302">
        <w:t>2025,</w:t>
      </w:r>
      <w:r>
        <w:t xml:space="preserve"> meeting minutes after minor corrections, including name spellings and clarification of name on announcements. </w:t>
      </w:r>
      <w:r w:rsidR="00E87FF5">
        <w:t>In “Announcements” it s</w:t>
      </w:r>
      <w:r>
        <w:t>hould be Jennifer Peterson, not Dena Bliss.</w:t>
      </w:r>
    </w:p>
    <w:p w14:paraId="57C9F566" w14:textId="4EF7284B" w:rsidR="001A5F0E" w:rsidRDefault="00CA5833" w:rsidP="001A5F0E">
      <w:pPr>
        <w:pStyle w:val="NoSpacing"/>
        <w:numPr>
          <w:ilvl w:val="1"/>
          <w:numId w:val="1"/>
        </w:numPr>
      </w:pPr>
      <w:r>
        <w:t>Discussed adding who is absent to future meeting minutes.</w:t>
      </w:r>
    </w:p>
    <w:p w14:paraId="43DC21C3" w14:textId="77777777" w:rsidR="001F2134" w:rsidRDefault="001F2134" w:rsidP="001F2134">
      <w:pPr>
        <w:pStyle w:val="NoSpacing"/>
        <w:ind w:left="720"/>
      </w:pPr>
    </w:p>
    <w:p w14:paraId="73FFB8B2" w14:textId="167E613E" w:rsidR="001A5F0E" w:rsidRDefault="00CA5833" w:rsidP="00CA5833">
      <w:pPr>
        <w:pStyle w:val="NoSpacing"/>
        <w:numPr>
          <w:ilvl w:val="0"/>
          <w:numId w:val="1"/>
        </w:numPr>
      </w:pPr>
      <w:r>
        <w:t xml:space="preserve">Announcements – </w:t>
      </w:r>
      <w:r w:rsidR="0047589E">
        <w:t xml:space="preserve">Sebastopol </w:t>
      </w:r>
      <w:proofErr w:type="spellStart"/>
      <w:r w:rsidR="0047589E">
        <w:t>LitCrawl</w:t>
      </w:r>
      <w:proofErr w:type="spellEnd"/>
      <w:r w:rsidR="0047589E">
        <w:t xml:space="preserve"> is on Saturday, May 1</w:t>
      </w:r>
      <w:r w:rsidR="000D7C42">
        <w:t>7; 2 Sebastopol Library staff are reading their works along with other SCL staff members.</w:t>
      </w:r>
    </w:p>
    <w:p w14:paraId="2165ADDF" w14:textId="77777777" w:rsidR="001F2134" w:rsidRDefault="001F2134" w:rsidP="001F2134">
      <w:pPr>
        <w:pStyle w:val="NoSpacing"/>
      </w:pPr>
    </w:p>
    <w:p w14:paraId="2A6E686D" w14:textId="0B6183D2" w:rsidR="00CA5833" w:rsidRDefault="00CA5833" w:rsidP="00CA5833">
      <w:pPr>
        <w:pStyle w:val="NoSpacing"/>
        <w:numPr>
          <w:ilvl w:val="0"/>
          <w:numId w:val="1"/>
        </w:numPr>
      </w:pPr>
      <w:r>
        <w:t>Public Comment on non-agendized items</w:t>
      </w:r>
      <w:r w:rsidR="001F2134">
        <w:t>. NONE</w:t>
      </w:r>
    </w:p>
    <w:p w14:paraId="33ADA191" w14:textId="77777777" w:rsidR="001F2134" w:rsidRDefault="001F2134" w:rsidP="001F2134">
      <w:pPr>
        <w:pStyle w:val="NoSpacing"/>
      </w:pPr>
    </w:p>
    <w:p w14:paraId="6BB940B0" w14:textId="21CB2D3C" w:rsidR="00CA5833" w:rsidRDefault="00CA5833" w:rsidP="00CA5833">
      <w:pPr>
        <w:pStyle w:val="NoSpacing"/>
        <w:numPr>
          <w:ilvl w:val="0"/>
          <w:numId w:val="1"/>
        </w:numPr>
      </w:pPr>
      <w:r>
        <w:t>Regular Agenda Items (Discussion and/or Action):</w:t>
      </w:r>
    </w:p>
    <w:p w14:paraId="48E94F7A" w14:textId="387B9C90" w:rsidR="00CA5833" w:rsidRDefault="00CA5833" w:rsidP="00CA5833">
      <w:pPr>
        <w:pStyle w:val="NoSpacing"/>
        <w:numPr>
          <w:ilvl w:val="1"/>
          <w:numId w:val="1"/>
        </w:numPr>
      </w:pPr>
      <w:r>
        <w:t>Selection of new LAB Vice Chair. Isabella Ruder-Silber was nominated by Helena Whistler, Mary Shiff seconded. Passed to accept unanimous.</w:t>
      </w:r>
    </w:p>
    <w:p w14:paraId="47CC3861" w14:textId="77777777" w:rsidR="001F2134" w:rsidRDefault="001F2134" w:rsidP="001F2134">
      <w:pPr>
        <w:pStyle w:val="NoSpacing"/>
      </w:pPr>
    </w:p>
    <w:p w14:paraId="11034EBB" w14:textId="3FC5F58C" w:rsidR="00BD6E33" w:rsidRDefault="00CA5833" w:rsidP="00BD6E33">
      <w:pPr>
        <w:pStyle w:val="NoSpacing"/>
        <w:numPr>
          <w:ilvl w:val="1"/>
          <w:numId w:val="1"/>
        </w:numPr>
      </w:pPr>
      <w:r>
        <w:t>Exterior Camera Input</w:t>
      </w:r>
      <w:r w:rsidR="00E87FF5">
        <w:t xml:space="preserve"> Discussion</w:t>
      </w:r>
      <w:r w:rsidR="00BD6E33">
        <w:t>.  Public Comment was submitted in writing by Mathew Rose.</w:t>
      </w:r>
      <w:r w:rsidR="00BD6E33">
        <w:t xml:space="preserve"> </w:t>
      </w:r>
      <w:r w:rsidR="00E87FF5">
        <w:t xml:space="preserve">Barbara Maes said she had not heard from anyone regarding input about the exterior cameras.  Kee Nethery had asked for </w:t>
      </w:r>
      <w:r w:rsidR="00B04C0F">
        <w:t xml:space="preserve">additional photos to see how clear the images were. </w:t>
      </w:r>
      <w:r w:rsidR="00BD6E33">
        <w:t>It was also mentioned that the City of Sebastopol does not have final approval on whether these cameras are used</w:t>
      </w:r>
    </w:p>
    <w:p w14:paraId="7A1ECC8C" w14:textId="22B70547" w:rsidR="00BD6E33" w:rsidRDefault="00B04C0F" w:rsidP="001F2134">
      <w:pPr>
        <w:pStyle w:val="NoSpacing"/>
        <w:ind w:left="1440"/>
      </w:pPr>
      <w:r>
        <w:t>There was a ques</w:t>
      </w:r>
      <w:r w:rsidR="00EA014F">
        <w:t xml:space="preserve">tion about staff concerns and the larger systematic issue of </w:t>
      </w:r>
      <w:r w:rsidR="00AD3A23">
        <w:t>having patrons who have violated the Safe Use Policy identified. Deb Hoadley explained that all staff use the information provided</w:t>
      </w:r>
      <w:r w:rsidR="004D0925">
        <w:t xml:space="preserve">, including photos of </w:t>
      </w:r>
      <w:r w:rsidR="00BD6E33">
        <w:t>people</w:t>
      </w:r>
      <w:r w:rsidR="004D0925">
        <w:t xml:space="preserve"> who have been </w:t>
      </w:r>
      <w:r w:rsidR="00BD6E33">
        <w:t>suspended</w:t>
      </w:r>
      <w:r w:rsidR="004D0925">
        <w:t xml:space="preserve">. This allows staff to identify and remind patrons of </w:t>
      </w:r>
      <w:proofErr w:type="gramStart"/>
      <w:r w:rsidR="00B2489D">
        <w:t>suspension</w:t>
      </w:r>
      <w:proofErr w:type="gramEnd"/>
      <w:r w:rsidR="00B2489D">
        <w:t xml:space="preserve"> letter and date when they can return to the branches. </w:t>
      </w:r>
    </w:p>
    <w:p w14:paraId="10EBA9CF" w14:textId="381B13F8" w:rsidR="00CA5833" w:rsidRDefault="00B2489D" w:rsidP="00BD6E33">
      <w:pPr>
        <w:pStyle w:val="NoSpacing"/>
        <w:ind w:left="1440"/>
      </w:pPr>
      <w:r>
        <w:lastRenderedPageBreak/>
        <w:t>There are only 3-5 SCL Administrative Staff who have access to the camera footage.</w:t>
      </w:r>
      <w:r w:rsidR="007B74DF">
        <w:t xml:space="preserve">  </w:t>
      </w:r>
      <w:r w:rsidR="00BD6E33">
        <w:t xml:space="preserve">It </w:t>
      </w:r>
      <w:r w:rsidR="003421BF">
        <w:t>was</w:t>
      </w:r>
      <w:r w:rsidR="00BD6E33">
        <w:t xml:space="preserve"> recommended these</w:t>
      </w:r>
      <w:r w:rsidR="003421BF">
        <w:t xml:space="preserve"> cameras be turned on for safety reasons.</w:t>
      </w:r>
    </w:p>
    <w:p w14:paraId="6FB59355" w14:textId="77777777" w:rsidR="001F2134" w:rsidRDefault="001F2134" w:rsidP="00BD6E33">
      <w:pPr>
        <w:pStyle w:val="NoSpacing"/>
        <w:ind w:left="1440"/>
      </w:pPr>
    </w:p>
    <w:p w14:paraId="00F020F1" w14:textId="4EC2C794" w:rsidR="007B74DF" w:rsidRDefault="007B74DF" w:rsidP="00CA5833">
      <w:pPr>
        <w:pStyle w:val="NoSpacing"/>
        <w:numPr>
          <w:ilvl w:val="1"/>
          <w:numId w:val="1"/>
        </w:numPr>
      </w:pPr>
      <w:r>
        <w:t>Johnston Bequest Inpu</w:t>
      </w:r>
      <w:r w:rsidR="003421BF">
        <w:t xml:space="preserve">t. </w:t>
      </w:r>
      <w:r w:rsidR="00D64200">
        <w:t xml:space="preserve">Discussion about the use of the funds and that it </w:t>
      </w:r>
      <w:r w:rsidR="00DC4E29">
        <w:t>should be</w:t>
      </w:r>
      <w:r w:rsidR="00D64200">
        <w:t xml:space="preserve"> used for something special</w:t>
      </w:r>
      <w:r w:rsidR="00F6295E">
        <w:t xml:space="preserve"> and could be transferred to a new building. One idea is to purchase 1 or 2 study pods (cost approximately $20,000 each). </w:t>
      </w:r>
      <w:r w:rsidR="003451FA">
        <w:t xml:space="preserve">Fred Engbarth recommended working with Friends of the Library </w:t>
      </w:r>
      <w:r w:rsidR="00EE1532">
        <w:t>on what could be purchased. ACTION ITEM: Fred Engbarth will send out the Trust Lawyer’s FAQ</w:t>
      </w:r>
      <w:r w:rsidR="00416935">
        <w:t>.</w:t>
      </w:r>
    </w:p>
    <w:p w14:paraId="36249031" w14:textId="77777777" w:rsidR="001F2134" w:rsidRDefault="001F2134" w:rsidP="001F2134">
      <w:pPr>
        <w:pStyle w:val="NoSpacing"/>
        <w:numPr>
          <w:ilvl w:val="0"/>
          <w:numId w:val="1"/>
        </w:numPr>
      </w:pPr>
    </w:p>
    <w:p w14:paraId="28C7FF2D" w14:textId="65C49917" w:rsidR="00416935" w:rsidRDefault="00416935" w:rsidP="00CA5833">
      <w:pPr>
        <w:pStyle w:val="NoSpacing"/>
        <w:numPr>
          <w:ilvl w:val="1"/>
          <w:numId w:val="1"/>
        </w:numPr>
      </w:pPr>
      <w:r>
        <w:t>Open House - $500.00 stipend.  Money needs to be spent by June 30, 2025</w:t>
      </w:r>
      <w:r w:rsidR="00427B4B">
        <w:t xml:space="preserve">. Discussion of the timing of the Open House and having it in conjunction with another city event. </w:t>
      </w:r>
      <w:r w:rsidR="00E465D9">
        <w:t>One suggestion was Pie Day on March 14</w:t>
      </w:r>
      <w:r w:rsidR="0047589E">
        <w:t xml:space="preserve">, and this would be for next year. </w:t>
      </w:r>
      <w:r w:rsidR="00DC4E29">
        <w:t>The purpose</w:t>
      </w:r>
      <w:r w:rsidR="00427B4B">
        <w:t xml:space="preserve"> would be to </w:t>
      </w:r>
      <w:r w:rsidR="00D87EF5">
        <w:t xml:space="preserve">promote the LAB. Ray Holley suggested using </w:t>
      </w:r>
      <w:r w:rsidR="00DC4E29">
        <w:t>Master</w:t>
      </w:r>
      <w:r w:rsidR="00D87EF5">
        <w:t xml:space="preserve"> Slides from Communications</w:t>
      </w:r>
      <w:r w:rsidR="00841A8E">
        <w:t xml:space="preserve"> on how the resources and library </w:t>
      </w:r>
      <w:r w:rsidR="00C52E35">
        <w:t>are</w:t>
      </w:r>
      <w:r w:rsidR="00841A8E">
        <w:t xml:space="preserve"> managed.  ACTION ITEM</w:t>
      </w:r>
      <w:r w:rsidR="00DC4E29">
        <w:t>: Barbara</w:t>
      </w:r>
      <w:r w:rsidR="00841A8E">
        <w:t xml:space="preserve"> Maes will send out </w:t>
      </w:r>
      <w:proofErr w:type="gramStart"/>
      <w:r w:rsidR="00841A8E">
        <w:t>policy</w:t>
      </w:r>
      <w:proofErr w:type="gramEnd"/>
      <w:r w:rsidR="00841A8E">
        <w:t xml:space="preserve"> on how to use and when to use the stipend.</w:t>
      </w:r>
      <w:r w:rsidR="00E465D9">
        <w:t xml:space="preserve">  ACTION ITEM</w:t>
      </w:r>
      <w:r w:rsidR="00DC4E29">
        <w:t>: Stephanie</w:t>
      </w:r>
      <w:r w:rsidR="00E465D9">
        <w:t xml:space="preserve"> Elliott will propose something at the next LAB meeting on June 11. </w:t>
      </w:r>
    </w:p>
    <w:p w14:paraId="5F39BF9B" w14:textId="77777777" w:rsidR="001F2134" w:rsidRDefault="001F2134" w:rsidP="001F2134">
      <w:pPr>
        <w:pStyle w:val="NoSpacing"/>
      </w:pPr>
    </w:p>
    <w:p w14:paraId="3F803411" w14:textId="2FF9AC5C" w:rsidR="00A356E6" w:rsidRDefault="00A356E6" w:rsidP="00CA5833">
      <w:pPr>
        <w:pStyle w:val="NoSpacing"/>
        <w:numPr>
          <w:ilvl w:val="1"/>
          <w:numId w:val="1"/>
        </w:numPr>
      </w:pPr>
      <w:r>
        <w:t>LAB Info Flyer. Stephanie Elliott created a tri-fold brochure to give information about the LAB.  The pur</w:t>
      </w:r>
      <w:r w:rsidR="00793AA0">
        <w:t>pose is to outline how the LAB runs and would be used to pass out at events like the Open House. Ray Holley suggested</w:t>
      </w:r>
      <w:r w:rsidR="00DF1AB4">
        <w:t xml:space="preserve"> using all the same font and thought the info was great. Discussion about adding more information about </w:t>
      </w:r>
      <w:r w:rsidR="006F04FB">
        <w:t xml:space="preserve">what the LAB does, that other branches also have LABs and </w:t>
      </w:r>
      <w:r w:rsidR="00262297">
        <w:t>to include an email and other specific branch information.  Ray Holley also shared the SCL brochure that could also be given out at the same time.  ACTION ITEM: Deb Hoadley will email Ray Holley’s information to Stephanie Elliott.</w:t>
      </w:r>
    </w:p>
    <w:p w14:paraId="495E8E33" w14:textId="77777777" w:rsidR="001F2134" w:rsidRDefault="001F2134" w:rsidP="001F2134">
      <w:pPr>
        <w:pStyle w:val="NoSpacing"/>
      </w:pPr>
    </w:p>
    <w:p w14:paraId="151CC856" w14:textId="5CC6326F" w:rsidR="0080758D" w:rsidRDefault="0080758D" w:rsidP="0080758D">
      <w:pPr>
        <w:pStyle w:val="NoSpacing"/>
        <w:numPr>
          <w:ilvl w:val="0"/>
          <w:numId w:val="1"/>
        </w:numPr>
      </w:pPr>
      <w:r>
        <w:t>Reports. Due to the meeting having to end at 5:30 p.m. there were no reports.  ACTION ITEM: Fred Engbarth will email the Library Commissioner Report and Deb Hoadley will email the Branch Manager Report</w:t>
      </w:r>
      <w:r w:rsidR="003C0022">
        <w:t xml:space="preserve">. </w:t>
      </w:r>
    </w:p>
    <w:p w14:paraId="2055D256" w14:textId="77777777" w:rsidR="00C55302" w:rsidRDefault="00C55302" w:rsidP="00C55302">
      <w:pPr>
        <w:pStyle w:val="NoSpacing"/>
      </w:pPr>
    </w:p>
    <w:p w14:paraId="50DA66D9" w14:textId="724478DF" w:rsidR="00672AF9" w:rsidRDefault="00672AF9" w:rsidP="0080758D">
      <w:pPr>
        <w:pStyle w:val="NoSpacing"/>
        <w:numPr>
          <w:ilvl w:val="0"/>
          <w:numId w:val="1"/>
        </w:numPr>
      </w:pPr>
      <w:r>
        <w:t>Agenda Items for Next Meeting</w:t>
      </w:r>
      <w:r w:rsidR="00C55302">
        <w:t>: June</w:t>
      </w:r>
      <w:r>
        <w:t xml:space="preserve"> 11, 4:30 p.m. at Sebastopol Regional Library, 7140 Bodega Ave., Sebastopol, CA 95472</w:t>
      </w:r>
      <w:r w:rsidR="00C40B8D">
        <w:t>. NONE</w:t>
      </w:r>
    </w:p>
    <w:p w14:paraId="79B9909C" w14:textId="77777777" w:rsidR="00C55302" w:rsidRDefault="00C55302" w:rsidP="00C55302">
      <w:pPr>
        <w:pStyle w:val="NoSpacing"/>
      </w:pPr>
    </w:p>
    <w:p w14:paraId="34004122" w14:textId="363D2BBF" w:rsidR="00C55302" w:rsidRDefault="00C40B8D" w:rsidP="00C55302">
      <w:pPr>
        <w:pStyle w:val="NoSpacing"/>
        <w:numPr>
          <w:ilvl w:val="0"/>
          <w:numId w:val="1"/>
        </w:numPr>
      </w:pPr>
      <w:r>
        <w:t>Additional Public Comment.  NONE</w:t>
      </w:r>
    </w:p>
    <w:p w14:paraId="2D37E39D" w14:textId="77777777" w:rsidR="00C55302" w:rsidRDefault="00C55302" w:rsidP="00C55302">
      <w:pPr>
        <w:pStyle w:val="NoSpacing"/>
        <w:ind w:left="720"/>
      </w:pPr>
    </w:p>
    <w:p w14:paraId="42200697" w14:textId="26320166" w:rsidR="00C40B8D" w:rsidRPr="001A5F0E" w:rsidRDefault="00C40B8D" w:rsidP="0080758D">
      <w:pPr>
        <w:pStyle w:val="NoSpacing"/>
        <w:numPr>
          <w:ilvl w:val="0"/>
          <w:numId w:val="1"/>
        </w:numPr>
      </w:pPr>
      <w:r>
        <w:t>Adjourn 5:34 p.m.</w:t>
      </w:r>
    </w:p>
    <w:sectPr w:rsidR="00C40B8D" w:rsidRPr="001A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2281F"/>
    <w:multiLevelType w:val="hybridMultilevel"/>
    <w:tmpl w:val="8DA8D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6B"/>
    <w:rsid w:val="000D7C42"/>
    <w:rsid w:val="001A5F0E"/>
    <w:rsid w:val="001F2134"/>
    <w:rsid w:val="00262297"/>
    <w:rsid w:val="003421BF"/>
    <w:rsid w:val="003451FA"/>
    <w:rsid w:val="003C0022"/>
    <w:rsid w:val="00416935"/>
    <w:rsid w:val="00427B4B"/>
    <w:rsid w:val="00437E1F"/>
    <w:rsid w:val="0047589E"/>
    <w:rsid w:val="004D0925"/>
    <w:rsid w:val="00537A6B"/>
    <w:rsid w:val="00672AF9"/>
    <w:rsid w:val="006F04FB"/>
    <w:rsid w:val="00793AA0"/>
    <w:rsid w:val="007B74DF"/>
    <w:rsid w:val="0080758D"/>
    <w:rsid w:val="00841A8E"/>
    <w:rsid w:val="008763A4"/>
    <w:rsid w:val="008B6237"/>
    <w:rsid w:val="00A356E6"/>
    <w:rsid w:val="00AD3A23"/>
    <w:rsid w:val="00B04C0F"/>
    <w:rsid w:val="00B2489D"/>
    <w:rsid w:val="00BD6E33"/>
    <w:rsid w:val="00C3323E"/>
    <w:rsid w:val="00C40663"/>
    <w:rsid w:val="00C40B8D"/>
    <w:rsid w:val="00C52E35"/>
    <w:rsid w:val="00C55302"/>
    <w:rsid w:val="00CA5833"/>
    <w:rsid w:val="00D64200"/>
    <w:rsid w:val="00D87EF5"/>
    <w:rsid w:val="00DC4E29"/>
    <w:rsid w:val="00DF1AB4"/>
    <w:rsid w:val="00E465D9"/>
    <w:rsid w:val="00E87FF5"/>
    <w:rsid w:val="00EA014F"/>
    <w:rsid w:val="00EE1532"/>
    <w:rsid w:val="00F6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EBC4"/>
  <w15:chartTrackingRefBased/>
  <w15:docId w15:val="{53CF7B94-72E9-4C23-BAA9-9DF70E5E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A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37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Hoadley</dc:creator>
  <cp:keywords/>
  <dc:description/>
  <cp:lastModifiedBy>Deb Hoadley</cp:lastModifiedBy>
  <cp:revision>2</cp:revision>
  <cp:lastPrinted>2025-05-28T21:50:00Z</cp:lastPrinted>
  <dcterms:created xsi:type="dcterms:W3CDTF">2025-05-29T00:40:00Z</dcterms:created>
  <dcterms:modified xsi:type="dcterms:W3CDTF">2025-05-29T00:40:00Z</dcterms:modified>
</cp:coreProperties>
</file>