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53FA4" w14:textId="77777777" w:rsidR="00EE07BD" w:rsidRDefault="00EE07BD" w:rsidP="00EE07BD">
      <w:pPr>
        <w:pStyle w:val="Default"/>
      </w:pPr>
    </w:p>
    <w:p w14:paraId="0F33D667" w14:textId="7D7BBE0D" w:rsidR="00EE07BD" w:rsidRPr="00EE07BD" w:rsidRDefault="00EE07BD" w:rsidP="00EE07BD">
      <w:pPr>
        <w:pStyle w:val="Default"/>
        <w:jc w:val="center"/>
        <w:rPr>
          <w:rFonts w:ascii="Century" w:hAnsi="Century"/>
          <w:b/>
          <w:bCs/>
          <w:sz w:val="28"/>
          <w:szCs w:val="28"/>
        </w:rPr>
      </w:pPr>
      <w:r w:rsidRPr="00EE07BD">
        <w:rPr>
          <w:rFonts w:ascii="Century" w:hAnsi="Century"/>
          <w:b/>
          <w:bCs/>
          <w:sz w:val="28"/>
          <w:szCs w:val="28"/>
        </w:rPr>
        <w:t>Agenda</w:t>
      </w:r>
    </w:p>
    <w:p w14:paraId="1F5E3BF3" w14:textId="0F36E718" w:rsidR="00EE07BD" w:rsidRPr="00EE07BD" w:rsidRDefault="00EE07BD" w:rsidP="00EE07BD">
      <w:pPr>
        <w:pStyle w:val="Default"/>
        <w:jc w:val="center"/>
        <w:rPr>
          <w:rFonts w:ascii="Century" w:hAnsi="Century"/>
          <w:b/>
          <w:bCs/>
          <w:sz w:val="28"/>
          <w:szCs w:val="28"/>
        </w:rPr>
      </w:pPr>
      <w:r w:rsidRPr="00EE07BD">
        <w:rPr>
          <w:rFonts w:ascii="Century" w:hAnsi="Century"/>
          <w:b/>
          <w:bCs/>
          <w:sz w:val="28"/>
          <w:szCs w:val="28"/>
        </w:rPr>
        <w:t>Sonoma County Library</w:t>
      </w:r>
    </w:p>
    <w:p w14:paraId="29074F72" w14:textId="1C1F69A8" w:rsidR="00EE07BD" w:rsidRPr="00EE07BD" w:rsidRDefault="00EE07BD" w:rsidP="00EE07BD">
      <w:pPr>
        <w:pStyle w:val="Default"/>
        <w:jc w:val="center"/>
        <w:rPr>
          <w:rFonts w:ascii="Century" w:hAnsi="Century"/>
          <w:sz w:val="28"/>
          <w:szCs w:val="28"/>
        </w:rPr>
      </w:pPr>
      <w:r>
        <w:rPr>
          <w:rFonts w:ascii="Century" w:hAnsi="Century"/>
          <w:b/>
          <w:bCs/>
          <w:sz w:val="28"/>
          <w:szCs w:val="28"/>
        </w:rPr>
        <w:t xml:space="preserve">Sebastopol </w:t>
      </w:r>
      <w:r w:rsidRPr="00EE07BD">
        <w:rPr>
          <w:rFonts w:ascii="Century" w:hAnsi="Century"/>
          <w:b/>
          <w:bCs/>
          <w:sz w:val="28"/>
          <w:szCs w:val="28"/>
        </w:rPr>
        <w:t>Library Advisory Board</w:t>
      </w:r>
    </w:p>
    <w:p w14:paraId="187F8C3A" w14:textId="3CC3ACF4" w:rsidR="00EE07BD" w:rsidRDefault="00EE07BD" w:rsidP="00EE07BD">
      <w:pPr>
        <w:pStyle w:val="Default"/>
        <w:jc w:val="center"/>
        <w:rPr>
          <w:rFonts w:ascii="Century" w:hAnsi="Century"/>
          <w:b/>
          <w:bCs/>
          <w:sz w:val="28"/>
          <w:szCs w:val="28"/>
        </w:rPr>
      </w:pPr>
      <w:r w:rsidRPr="00EE07BD">
        <w:rPr>
          <w:rFonts w:ascii="Century" w:hAnsi="Century"/>
          <w:b/>
          <w:bCs/>
          <w:sz w:val="28"/>
          <w:szCs w:val="28"/>
        </w:rPr>
        <w:t xml:space="preserve">Wednesday, </w:t>
      </w:r>
      <w:r>
        <w:rPr>
          <w:rFonts w:ascii="Century" w:hAnsi="Century"/>
          <w:b/>
          <w:bCs/>
          <w:sz w:val="28"/>
          <w:szCs w:val="28"/>
        </w:rPr>
        <w:t>November 29</w:t>
      </w:r>
      <w:proofErr w:type="gramStart"/>
      <w:r w:rsidRPr="00EE07BD">
        <w:rPr>
          <w:rFonts w:ascii="Century" w:hAnsi="Century"/>
          <w:b/>
          <w:bCs/>
          <w:sz w:val="28"/>
          <w:szCs w:val="28"/>
          <w:vertAlign w:val="superscript"/>
        </w:rPr>
        <w:t>th</w:t>
      </w:r>
      <w:r>
        <w:rPr>
          <w:rFonts w:ascii="Century" w:hAnsi="Century"/>
          <w:b/>
          <w:bCs/>
          <w:sz w:val="28"/>
          <w:szCs w:val="28"/>
        </w:rPr>
        <w:t xml:space="preserve"> ,</w:t>
      </w:r>
      <w:proofErr w:type="gramEnd"/>
      <w:r>
        <w:rPr>
          <w:rFonts w:ascii="Century" w:hAnsi="Century"/>
          <w:b/>
          <w:bCs/>
          <w:sz w:val="28"/>
          <w:szCs w:val="28"/>
        </w:rPr>
        <w:t xml:space="preserve"> 4</w:t>
      </w:r>
      <w:r w:rsidRPr="00EE07BD">
        <w:rPr>
          <w:rFonts w:ascii="Century" w:hAnsi="Century"/>
          <w:b/>
          <w:bCs/>
          <w:sz w:val="28"/>
          <w:szCs w:val="28"/>
        </w:rPr>
        <w:t>:30 PM</w:t>
      </w:r>
    </w:p>
    <w:p w14:paraId="488B6C53" w14:textId="77777777" w:rsidR="00BA49A8" w:rsidRDefault="00BA49A8" w:rsidP="00EE07BD">
      <w:pPr>
        <w:pStyle w:val="Default"/>
        <w:jc w:val="center"/>
        <w:rPr>
          <w:rFonts w:ascii="Century" w:hAnsi="Century"/>
          <w:b/>
          <w:bCs/>
          <w:sz w:val="28"/>
          <w:szCs w:val="28"/>
        </w:rPr>
      </w:pPr>
    </w:p>
    <w:p w14:paraId="52081E1F" w14:textId="77777777" w:rsidR="00EE07BD" w:rsidRPr="00EE07BD" w:rsidRDefault="00EE07BD" w:rsidP="00EE07BD">
      <w:pPr>
        <w:pStyle w:val="Default"/>
        <w:jc w:val="center"/>
        <w:rPr>
          <w:rFonts w:ascii="Century" w:hAnsi="Century"/>
          <w:sz w:val="28"/>
          <w:szCs w:val="28"/>
        </w:rPr>
      </w:pPr>
    </w:p>
    <w:p w14:paraId="70334F4E" w14:textId="258D31AA" w:rsidR="00EE07BD" w:rsidRDefault="00EE07BD" w:rsidP="00EE07BD">
      <w:pPr>
        <w:pStyle w:val="Default"/>
        <w:numPr>
          <w:ilvl w:val="0"/>
          <w:numId w:val="1"/>
        </w:numPr>
        <w:rPr>
          <w:rFonts w:ascii="Century" w:hAnsi="Century"/>
          <w:b/>
          <w:bCs/>
        </w:rPr>
      </w:pPr>
      <w:r w:rsidRPr="00EE07BD">
        <w:rPr>
          <w:rFonts w:ascii="Century" w:hAnsi="Century"/>
          <w:b/>
          <w:bCs/>
        </w:rPr>
        <w:t>Call to Order &amp; Introductions (</w:t>
      </w:r>
      <w:r>
        <w:rPr>
          <w:rFonts w:ascii="Century" w:hAnsi="Century"/>
          <w:b/>
          <w:bCs/>
        </w:rPr>
        <w:t>4</w:t>
      </w:r>
      <w:r w:rsidRPr="00EE07BD">
        <w:rPr>
          <w:rFonts w:ascii="Century" w:hAnsi="Century"/>
          <w:b/>
          <w:bCs/>
        </w:rPr>
        <w:t>:30–</w:t>
      </w:r>
      <w:r>
        <w:rPr>
          <w:rFonts w:ascii="Century" w:hAnsi="Century"/>
          <w:b/>
          <w:bCs/>
        </w:rPr>
        <w:t>4</w:t>
      </w:r>
      <w:r w:rsidRPr="00EE07BD">
        <w:rPr>
          <w:rFonts w:ascii="Century" w:hAnsi="Century"/>
          <w:b/>
          <w:bCs/>
        </w:rPr>
        <w:t xml:space="preserve">:40) </w:t>
      </w:r>
    </w:p>
    <w:p w14:paraId="37EEF977" w14:textId="77777777" w:rsidR="00EE07BD" w:rsidRDefault="00EE07BD" w:rsidP="00EE07BD">
      <w:pPr>
        <w:pStyle w:val="Default"/>
        <w:ind w:left="720"/>
        <w:rPr>
          <w:rFonts w:ascii="Century" w:hAnsi="Century"/>
          <w:b/>
          <w:bCs/>
        </w:rPr>
      </w:pPr>
    </w:p>
    <w:p w14:paraId="5A8FF8B0" w14:textId="77777777" w:rsidR="00EE07BD" w:rsidRDefault="00EE07BD" w:rsidP="00EE07BD">
      <w:pPr>
        <w:pStyle w:val="Default"/>
        <w:numPr>
          <w:ilvl w:val="0"/>
          <w:numId w:val="1"/>
        </w:numPr>
        <w:rPr>
          <w:rFonts w:ascii="Century" w:hAnsi="Century"/>
          <w:b/>
          <w:bCs/>
        </w:rPr>
      </w:pPr>
      <w:r w:rsidRPr="00EE07BD">
        <w:rPr>
          <w:rFonts w:ascii="Century" w:hAnsi="Century"/>
          <w:b/>
          <w:bCs/>
        </w:rPr>
        <w:t>Approval of Minutes of the Previous Meeting (</w:t>
      </w:r>
      <w:r>
        <w:rPr>
          <w:rFonts w:ascii="Century" w:hAnsi="Century"/>
          <w:b/>
          <w:bCs/>
        </w:rPr>
        <w:t>4</w:t>
      </w:r>
      <w:r w:rsidRPr="00EE07BD">
        <w:rPr>
          <w:rFonts w:ascii="Century" w:hAnsi="Century"/>
          <w:b/>
          <w:bCs/>
        </w:rPr>
        <w:t xml:space="preserve">:40) </w:t>
      </w:r>
    </w:p>
    <w:p w14:paraId="1EDA03ED" w14:textId="77777777" w:rsidR="00EE07BD" w:rsidRDefault="00EE07BD" w:rsidP="00EE07BD">
      <w:pPr>
        <w:pStyle w:val="Default"/>
        <w:rPr>
          <w:rFonts w:ascii="Century" w:hAnsi="Century"/>
          <w:b/>
          <w:bCs/>
        </w:rPr>
      </w:pPr>
    </w:p>
    <w:p w14:paraId="055D1356" w14:textId="6B5FDEB0" w:rsidR="00EE07BD" w:rsidRPr="00EE07BD" w:rsidRDefault="00EE07BD" w:rsidP="00EE07BD">
      <w:pPr>
        <w:pStyle w:val="Default"/>
        <w:numPr>
          <w:ilvl w:val="0"/>
          <w:numId w:val="1"/>
        </w:numPr>
        <w:rPr>
          <w:rFonts w:ascii="Century" w:hAnsi="Century"/>
          <w:b/>
          <w:bCs/>
        </w:rPr>
      </w:pPr>
      <w:r w:rsidRPr="00EE07BD">
        <w:rPr>
          <w:rFonts w:ascii="Century" w:hAnsi="Century"/>
          <w:b/>
          <w:bCs/>
        </w:rPr>
        <w:t>Public Appearances (</w:t>
      </w:r>
      <w:r>
        <w:rPr>
          <w:rFonts w:ascii="Century" w:hAnsi="Century"/>
          <w:b/>
          <w:bCs/>
        </w:rPr>
        <w:t>4</w:t>
      </w:r>
      <w:r w:rsidRPr="00EE07BD">
        <w:rPr>
          <w:rFonts w:ascii="Century" w:hAnsi="Century"/>
          <w:b/>
          <w:bCs/>
        </w:rPr>
        <w:t>:40–</w:t>
      </w:r>
      <w:r>
        <w:rPr>
          <w:rFonts w:ascii="Century" w:hAnsi="Century"/>
          <w:b/>
          <w:bCs/>
        </w:rPr>
        <w:t>4</w:t>
      </w:r>
      <w:r w:rsidRPr="00EE07BD">
        <w:rPr>
          <w:rFonts w:ascii="Century" w:hAnsi="Century"/>
          <w:b/>
          <w:bCs/>
        </w:rPr>
        <w:t xml:space="preserve">:45) </w:t>
      </w:r>
    </w:p>
    <w:p w14:paraId="015EAC29" w14:textId="77777777" w:rsidR="00EE07BD" w:rsidRDefault="00EE07BD" w:rsidP="00BA49A8">
      <w:pPr>
        <w:pStyle w:val="Default"/>
        <w:ind w:left="720"/>
        <w:rPr>
          <w:rFonts w:ascii="Century" w:hAnsi="Century"/>
        </w:rPr>
      </w:pPr>
      <w:r w:rsidRPr="00EE07BD">
        <w:rPr>
          <w:rFonts w:ascii="Century" w:hAnsi="Century"/>
          <w:i/>
          <w:iCs/>
        </w:rPr>
        <w:t xml:space="preserve">An opportunity for members of the public to address the Library Advisory Board (LAB); times are limited at the Chair’s discretion. </w:t>
      </w:r>
    </w:p>
    <w:p w14:paraId="33C467DA" w14:textId="77777777" w:rsidR="00EE07BD" w:rsidRDefault="00EE07BD" w:rsidP="00EE07BD">
      <w:pPr>
        <w:pStyle w:val="Default"/>
        <w:rPr>
          <w:rFonts w:ascii="Century" w:hAnsi="Century"/>
        </w:rPr>
      </w:pPr>
      <w:r>
        <w:rPr>
          <w:rFonts w:ascii="Century" w:hAnsi="Century"/>
        </w:rPr>
        <w:t xml:space="preserve">     </w:t>
      </w:r>
    </w:p>
    <w:p w14:paraId="58B35A72" w14:textId="7517F950" w:rsidR="00EE07BD" w:rsidRPr="00EE07BD" w:rsidRDefault="00EE07BD" w:rsidP="00EE07BD">
      <w:pPr>
        <w:pStyle w:val="Default"/>
        <w:ind w:firstLine="360"/>
        <w:rPr>
          <w:rFonts w:ascii="Century" w:hAnsi="Century"/>
        </w:rPr>
      </w:pPr>
      <w:r w:rsidRPr="00EE07BD">
        <w:rPr>
          <w:rFonts w:ascii="Century" w:hAnsi="Century"/>
          <w:b/>
          <w:bCs/>
        </w:rPr>
        <w:t xml:space="preserve">4. Discussion Items </w:t>
      </w:r>
    </w:p>
    <w:p w14:paraId="73A1BD46" w14:textId="532CEC5D" w:rsidR="00EE07BD" w:rsidRDefault="00EE07BD" w:rsidP="00EE07BD">
      <w:pPr>
        <w:pStyle w:val="Default"/>
        <w:ind w:firstLine="720"/>
        <w:rPr>
          <w:rFonts w:ascii="Century" w:hAnsi="Century"/>
          <w:b/>
          <w:bCs/>
        </w:rPr>
      </w:pPr>
      <w:r w:rsidRPr="00EE07BD">
        <w:rPr>
          <w:rFonts w:ascii="Century" w:hAnsi="Century"/>
          <w:b/>
          <w:bCs/>
        </w:rPr>
        <w:t>4.1</w:t>
      </w:r>
      <w:r w:rsidR="00BA49A8">
        <w:rPr>
          <w:rFonts w:ascii="Century" w:hAnsi="Century"/>
          <w:b/>
          <w:bCs/>
        </w:rPr>
        <w:t xml:space="preserve"> Vote on new LAB members (4:45-4:55) </w:t>
      </w:r>
    </w:p>
    <w:p w14:paraId="6CF7111C" w14:textId="77777777" w:rsidR="00DF72F9" w:rsidRDefault="00DF72F9" w:rsidP="00EE07BD">
      <w:pPr>
        <w:pStyle w:val="Default"/>
        <w:ind w:firstLine="720"/>
        <w:rPr>
          <w:rFonts w:ascii="Century" w:hAnsi="Century"/>
          <w:b/>
          <w:bCs/>
        </w:rPr>
      </w:pPr>
    </w:p>
    <w:p w14:paraId="68A0E1B3" w14:textId="77777777" w:rsidR="00AC3458" w:rsidRDefault="00DF72F9" w:rsidP="00DF72F9">
      <w:pPr>
        <w:pStyle w:val="Default"/>
        <w:ind w:left="720"/>
        <w:rPr>
          <w:rFonts w:ascii="Century" w:hAnsi="Century"/>
          <w:b/>
          <w:bCs/>
        </w:rPr>
      </w:pPr>
      <w:proofErr w:type="gramStart"/>
      <w:r>
        <w:rPr>
          <w:rFonts w:ascii="Century" w:hAnsi="Century"/>
          <w:b/>
          <w:bCs/>
        </w:rPr>
        <w:t>4.2  2024</w:t>
      </w:r>
      <w:proofErr w:type="gramEnd"/>
      <w:r>
        <w:rPr>
          <w:rFonts w:ascii="Century" w:hAnsi="Century"/>
          <w:b/>
          <w:bCs/>
        </w:rPr>
        <w:t xml:space="preserve"> All LAB Meeting (4:55-5:05)  </w:t>
      </w:r>
    </w:p>
    <w:p w14:paraId="29A4AD5C" w14:textId="3D225197" w:rsidR="00DF72F9" w:rsidRPr="00AC3458" w:rsidRDefault="00DF72F9" w:rsidP="00DF72F9">
      <w:pPr>
        <w:pStyle w:val="Default"/>
        <w:ind w:left="720"/>
        <w:rPr>
          <w:rFonts w:ascii="Century" w:hAnsi="Century"/>
        </w:rPr>
      </w:pPr>
      <w:r w:rsidRPr="00AC3458">
        <w:rPr>
          <w:rFonts w:ascii="Century" w:hAnsi="Century"/>
        </w:rPr>
        <w:t>Lisa Davidson is starting to plan a combined meeting for early next year with all the LABs.  What topics would like to see discussed at this meeting?  JPA states, “All LABs are encouraged to hold one combined meeting at least once a year to address system-wide library service and related issues.”</w:t>
      </w:r>
    </w:p>
    <w:p w14:paraId="4E9CA892" w14:textId="77777777" w:rsidR="0056230D" w:rsidRDefault="0056230D" w:rsidP="00DF72F9">
      <w:pPr>
        <w:pStyle w:val="Default"/>
        <w:ind w:left="720"/>
        <w:rPr>
          <w:rFonts w:ascii="Century" w:hAnsi="Century"/>
          <w:b/>
          <w:bCs/>
        </w:rPr>
      </w:pPr>
    </w:p>
    <w:p w14:paraId="38DA9357" w14:textId="2E8ED297" w:rsidR="0056230D" w:rsidRPr="0056230D" w:rsidRDefault="0056230D" w:rsidP="0056230D">
      <w:pPr>
        <w:pStyle w:val="Default"/>
        <w:ind w:left="720"/>
        <w:rPr>
          <w:rFonts w:ascii="Century" w:hAnsi="Century"/>
          <w:b/>
          <w:bCs/>
        </w:rPr>
      </w:pPr>
      <w:proofErr w:type="gramStart"/>
      <w:r>
        <w:rPr>
          <w:rFonts w:ascii="Century" w:hAnsi="Century"/>
          <w:b/>
          <w:bCs/>
        </w:rPr>
        <w:t xml:space="preserve">4.3  </w:t>
      </w:r>
      <w:r w:rsidR="00AC3458">
        <w:rPr>
          <w:rFonts w:ascii="Century" w:hAnsi="Century"/>
          <w:b/>
          <w:bCs/>
        </w:rPr>
        <w:t>Camera</w:t>
      </w:r>
      <w:proofErr w:type="gramEnd"/>
      <w:r w:rsidR="00AC3458">
        <w:rPr>
          <w:rFonts w:ascii="Century" w:hAnsi="Century"/>
          <w:b/>
          <w:bCs/>
        </w:rPr>
        <w:t xml:space="preserve"> and IP Clock System (5:05-5:15)</w:t>
      </w:r>
    </w:p>
    <w:p w14:paraId="345339D0" w14:textId="77777777" w:rsidR="0056230D" w:rsidRPr="0056230D" w:rsidRDefault="0056230D" w:rsidP="0056230D">
      <w:pPr>
        <w:pStyle w:val="Default"/>
        <w:ind w:left="720"/>
        <w:rPr>
          <w:rFonts w:ascii="Century" w:hAnsi="Century"/>
        </w:rPr>
      </w:pPr>
      <w:r w:rsidRPr="0056230D">
        <w:rPr>
          <w:rFonts w:ascii="Century" w:hAnsi="Century"/>
        </w:rPr>
        <w:t>I would like to add to the agenda, as an ACTION item, getting information on how and where the camera information will be stored, who will have access to it, and another ACTION item on the IP clock system, its microphones, how its information is stored, who has access to it, and the TOTAL COST of its installation.</w:t>
      </w:r>
    </w:p>
    <w:p w14:paraId="0D2E56A8" w14:textId="60AF873A" w:rsidR="0056230D" w:rsidRPr="0056230D" w:rsidRDefault="0056230D" w:rsidP="0056230D">
      <w:pPr>
        <w:pStyle w:val="Default"/>
        <w:ind w:left="720"/>
        <w:rPr>
          <w:rFonts w:ascii="Century" w:hAnsi="Century"/>
        </w:rPr>
      </w:pPr>
      <w:r w:rsidRPr="0056230D">
        <w:rPr>
          <w:rFonts w:ascii="Century" w:hAnsi="Century"/>
        </w:rPr>
        <w:t>Please pass this information on to Admin beforehand, so they have time to collect the information, rather than saying at the meeting "We'll get back to you on that."</w:t>
      </w:r>
    </w:p>
    <w:p w14:paraId="57DA5EA0" w14:textId="48E3AD23" w:rsidR="0056230D" w:rsidRPr="0056230D" w:rsidRDefault="0056230D" w:rsidP="0056230D">
      <w:pPr>
        <w:pStyle w:val="Default"/>
        <w:ind w:left="720"/>
        <w:rPr>
          <w:rFonts w:ascii="Century" w:hAnsi="Century"/>
        </w:rPr>
      </w:pPr>
      <w:r>
        <w:rPr>
          <w:rFonts w:ascii="Century" w:hAnsi="Century"/>
        </w:rPr>
        <w:t>~</w:t>
      </w:r>
      <w:r w:rsidRPr="0056230D">
        <w:rPr>
          <w:rFonts w:ascii="Century" w:hAnsi="Century"/>
        </w:rPr>
        <w:t>Walt Frazer</w:t>
      </w:r>
    </w:p>
    <w:p w14:paraId="1123782E" w14:textId="77777777" w:rsidR="00AC3458" w:rsidRDefault="00AC3458" w:rsidP="00AC3458">
      <w:pPr>
        <w:pStyle w:val="Default"/>
        <w:rPr>
          <w:rFonts w:ascii="Century" w:hAnsi="Century"/>
        </w:rPr>
      </w:pPr>
      <w:r>
        <w:rPr>
          <w:rFonts w:ascii="Century" w:hAnsi="Century"/>
        </w:rPr>
        <w:t xml:space="preserve">    </w:t>
      </w:r>
    </w:p>
    <w:p w14:paraId="62E23EE6" w14:textId="2AF94D7C" w:rsidR="0056230D" w:rsidRDefault="00AC3458" w:rsidP="00AC3458">
      <w:pPr>
        <w:pStyle w:val="Default"/>
        <w:numPr>
          <w:ilvl w:val="0"/>
          <w:numId w:val="2"/>
        </w:numPr>
        <w:rPr>
          <w:rFonts w:ascii="Century" w:hAnsi="Century"/>
          <w:b/>
          <w:bCs/>
        </w:rPr>
      </w:pPr>
      <w:r w:rsidRPr="00AC3458">
        <w:rPr>
          <w:rFonts w:ascii="Century" w:hAnsi="Century"/>
          <w:b/>
          <w:bCs/>
        </w:rPr>
        <w:t>Action Items</w:t>
      </w:r>
    </w:p>
    <w:p w14:paraId="7BC6AAD1" w14:textId="7DF3BF1B" w:rsidR="00AC3458" w:rsidRPr="00AC3458" w:rsidRDefault="00AC3458" w:rsidP="00AC3458">
      <w:pPr>
        <w:pStyle w:val="Default"/>
        <w:ind w:left="720"/>
        <w:rPr>
          <w:rFonts w:ascii="Century" w:hAnsi="Century"/>
          <w:b/>
          <w:bCs/>
        </w:rPr>
      </w:pPr>
      <w:r>
        <w:rPr>
          <w:rFonts w:ascii="Century" w:hAnsi="Century"/>
          <w:b/>
          <w:bCs/>
        </w:rPr>
        <w:t>5.1 Security Cameras (5:15-5:25)</w:t>
      </w:r>
    </w:p>
    <w:p w14:paraId="5E84BED5" w14:textId="7257C2FC" w:rsidR="0056230D" w:rsidRPr="0056230D" w:rsidRDefault="0056230D" w:rsidP="00AC3458">
      <w:pPr>
        <w:pStyle w:val="Default"/>
        <w:ind w:left="720"/>
        <w:rPr>
          <w:rFonts w:ascii="Century" w:hAnsi="Century"/>
        </w:rPr>
      </w:pPr>
      <w:r w:rsidRPr="0056230D">
        <w:rPr>
          <w:rFonts w:ascii="Century" w:hAnsi="Century"/>
        </w:rPr>
        <w:t>"Frazer wanted to call for a vote on the matter of security cameras however Commissioner Engbarth explained that it would be improper procedure since the item had not been put on the agenda as an action item with a motion attached. This item can be added to the next LAB agenda. The Board also has the option of calling a special meeting for such a vote.</w:t>
      </w:r>
      <w:r w:rsidR="00AC3458">
        <w:rPr>
          <w:rFonts w:ascii="Century" w:hAnsi="Century"/>
        </w:rPr>
        <w:t xml:space="preserve"> </w:t>
      </w:r>
      <w:r w:rsidRPr="0056230D">
        <w:rPr>
          <w:rFonts w:ascii="Century" w:hAnsi="Century"/>
        </w:rPr>
        <w:t>Frazer wanted to be sure that there was an action item for this on the next meeting agenda.”</w:t>
      </w:r>
    </w:p>
    <w:p w14:paraId="2599DCE7" w14:textId="77777777" w:rsidR="0056230D" w:rsidRPr="0056230D" w:rsidRDefault="0056230D" w:rsidP="0056230D">
      <w:pPr>
        <w:pStyle w:val="Default"/>
        <w:ind w:firstLine="720"/>
        <w:rPr>
          <w:rFonts w:ascii="Century" w:hAnsi="Century"/>
        </w:rPr>
      </w:pPr>
      <w:r w:rsidRPr="0056230D">
        <w:rPr>
          <w:rFonts w:ascii="Century" w:hAnsi="Century"/>
        </w:rPr>
        <w:t>Appreciated,</w:t>
      </w:r>
    </w:p>
    <w:p w14:paraId="054D7FED" w14:textId="464F120A" w:rsidR="0056230D" w:rsidRDefault="0056230D" w:rsidP="0056230D">
      <w:pPr>
        <w:pStyle w:val="Default"/>
        <w:ind w:left="720"/>
        <w:rPr>
          <w:rFonts w:ascii="Century" w:hAnsi="Century"/>
        </w:rPr>
      </w:pPr>
      <w:r w:rsidRPr="0056230D">
        <w:rPr>
          <w:rFonts w:ascii="Century" w:hAnsi="Century"/>
        </w:rPr>
        <w:t>Kee</w:t>
      </w:r>
    </w:p>
    <w:p w14:paraId="7548D151" w14:textId="77777777" w:rsidR="0056230D" w:rsidRDefault="0056230D" w:rsidP="0056230D">
      <w:pPr>
        <w:pStyle w:val="Default"/>
        <w:ind w:left="720"/>
        <w:rPr>
          <w:rFonts w:ascii="Century" w:hAnsi="Century"/>
        </w:rPr>
      </w:pPr>
    </w:p>
    <w:p w14:paraId="7522CB8B" w14:textId="77777777" w:rsidR="0056230D" w:rsidRDefault="0056230D" w:rsidP="0056230D">
      <w:pPr>
        <w:pStyle w:val="Default"/>
        <w:ind w:left="720"/>
        <w:rPr>
          <w:rFonts w:ascii="Century" w:hAnsi="Century"/>
        </w:rPr>
      </w:pPr>
    </w:p>
    <w:p w14:paraId="188D3230" w14:textId="77777777" w:rsidR="0056230D" w:rsidRDefault="0056230D" w:rsidP="0056230D">
      <w:pPr>
        <w:pStyle w:val="Default"/>
        <w:ind w:left="720"/>
        <w:rPr>
          <w:rFonts w:ascii="Century" w:hAnsi="Century"/>
        </w:rPr>
      </w:pPr>
    </w:p>
    <w:p w14:paraId="3B916FF1" w14:textId="77777777" w:rsidR="0056230D" w:rsidRDefault="0056230D" w:rsidP="0056230D">
      <w:pPr>
        <w:pStyle w:val="Default"/>
        <w:ind w:left="720"/>
        <w:rPr>
          <w:rFonts w:ascii="Century" w:hAnsi="Century"/>
        </w:rPr>
      </w:pPr>
    </w:p>
    <w:p w14:paraId="3692E5EA" w14:textId="77777777" w:rsidR="0056230D" w:rsidRDefault="0056230D" w:rsidP="0056230D">
      <w:pPr>
        <w:pStyle w:val="Default"/>
        <w:ind w:left="720"/>
        <w:rPr>
          <w:rFonts w:ascii="Century" w:hAnsi="Century"/>
        </w:rPr>
      </w:pPr>
    </w:p>
    <w:p w14:paraId="26B1DD43" w14:textId="77777777" w:rsidR="00314DE3" w:rsidRDefault="00314DE3" w:rsidP="0056230D">
      <w:pPr>
        <w:pStyle w:val="Default"/>
        <w:ind w:left="720"/>
        <w:rPr>
          <w:rFonts w:ascii="Century" w:hAnsi="Century"/>
        </w:rPr>
      </w:pPr>
    </w:p>
    <w:p w14:paraId="3D793F5F" w14:textId="77777777" w:rsidR="0056230D" w:rsidRPr="00EE07BD" w:rsidRDefault="0056230D" w:rsidP="0056230D">
      <w:pPr>
        <w:pStyle w:val="Default"/>
        <w:ind w:left="720"/>
        <w:rPr>
          <w:rFonts w:ascii="Century" w:hAnsi="Century"/>
        </w:rPr>
      </w:pPr>
    </w:p>
    <w:p w14:paraId="1EE71BEB" w14:textId="6614CC33" w:rsidR="00EE07BD" w:rsidRPr="00EE07BD" w:rsidRDefault="00EE07BD" w:rsidP="00EE07BD">
      <w:pPr>
        <w:pStyle w:val="Default"/>
        <w:rPr>
          <w:rFonts w:ascii="Century" w:hAnsi="Century"/>
        </w:rPr>
      </w:pPr>
      <w:r>
        <w:rPr>
          <w:rFonts w:ascii="Century" w:hAnsi="Century"/>
          <w:b/>
          <w:bCs/>
        </w:rPr>
        <w:t xml:space="preserve">     </w:t>
      </w:r>
      <w:r w:rsidR="00AC3458">
        <w:rPr>
          <w:rFonts w:ascii="Century" w:hAnsi="Century"/>
          <w:b/>
          <w:bCs/>
        </w:rPr>
        <w:t>6</w:t>
      </w:r>
      <w:r w:rsidRPr="00EE07BD">
        <w:rPr>
          <w:rFonts w:ascii="Century" w:hAnsi="Century"/>
          <w:b/>
          <w:bCs/>
        </w:rPr>
        <w:t xml:space="preserve">. Reports </w:t>
      </w:r>
    </w:p>
    <w:p w14:paraId="2326D905" w14:textId="77777777" w:rsidR="00EE07BD" w:rsidRPr="00EE07BD" w:rsidRDefault="00EE07BD" w:rsidP="00EE07BD">
      <w:pPr>
        <w:pStyle w:val="Default"/>
        <w:ind w:left="720"/>
        <w:rPr>
          <w:rFonts w:ascii="Century" w:hAnsi="Century"/>
        </w:rPr>
      </w:pPr>
      <w:r w:rsidRPr="00EE07BD">
        <w:rPr>
          <w:rFonts w:ascii="Century" w:hAnsi="Century"/>
          <w:i/>
          <w:iCs/>
        </w:rPr>
        <w:t xml:space="preserve">Reports and updates on library governance, management, programs, </w:t>
      </w:r>
      <w:proofErr w:type="gramStart"/>
      <w:r w:rsidRPr="00EE07BD">
        <w:rPr>
          <w:rFonts w:ascii="Century" w:hAnsi="Century"/>
          <w:i/>
          <w:iCs/>
        </w:rPr>
        <w:t>services</w:t>
      </w:r>
      <w:proofErr w:type="gramEnd"/>
      <w:r w:rsidRPr="00EE07BD">
        <w:rPr>
          <w:rFonts w:ascii="Century" w:hAnsi="Century"/>
          <w:i/>
          <w:iCs/>
        </w:rPr>
        <w:t xml:space="preserve"> and support group activities as well as relevant City Council activities. All items are for discussion only. </w:t>
      </w:r>
    </w:p>
    <w:p w14:paraId="246055B5" w14:textId="0AF779F4" w:rsidR="00EE07BD" w:rsidRPr="00EE07BD" w:rsidRDefault="00AC3458" w:rsidP="00EE07BD">
      <w:pPr>
        <w:pStyle w:val="Default"/>
        <w:ind w:left="720" w:firstLine="720"/>
        <w:rPr>
          <w:rFonts w:ascii="Century" w:hAnsi="Century"/>
        </w:rPr>
      </w:pPr>
      <w:r>
        <w:rPr>
          <w:rFonts w:ascii="Century" w:hAnsi="Century"/>
          <w:b/>
          <w:bCs/>
        </w:rPr>
        <w:t>6</w:t>
      </w:r>
      <w:r w:rsidR="00EE07BD" w:rsidRPr="00EE07BD">
        <w:rPr>
          <w:rFonts w:ascii="Century" w:hAnsi="Century"/>
          <w:b/>
          <w:bCs/>
        </w:rPr>
        <w:t xml:space="preserve">.1 Library Director’s Report </w:t>
      </w:r>
    </w:p>
    <w:p w14:paraId="1EC4BFC5" w14:textId="530E44F4" w:rsidR="00EE07BD" w:rsidRPr="00EE07BD" w:rsidRDefault="00AC3458" w:rsidP="00EE07BD">
      <w:pPr>
        <w:pStyle w:val="Default"/>
        <w:ind w:left="720" w:firstLine="720"/>
        <w:rPr>
          <w:rFonts w:ascii="Century" w:hAnsi="Century"/>
        </w:rPr>
      </w:pPr>
      <w:r>
        <w:rPr>
          <w:rFonts w:ascii="Century" w:hAnsi="Century"/>
          <w:b/>
          <w:bCs/>
        </w:rPr>
        <w:t>6</w:t>
      </w:r>
      <w:r w:rsidR="00EE07BD" w:rsidRPr="00EE07BD">
        <w:rPr>
          <w:rFonts w:ascii="Century" w:hAnsi="Century"/>
          <w:b/>
          <w:bCs/>
        </w:rPr>
        <w:t xml:space="preserve">.2 Commissioner’s Report </w:t>
      </w:r>
    </w:p>
    <w:p w14:paraId="7CFDB930" w14:textId="65783123" w:rsidR="00EE07BD" w:rsidRPr="00EE07BD" w:rsidRDefault="00AC3458" w:rsidP="00EE07BD">
      <w:pPr>
        <w:pStyle w:val="Default"/>
        <w:ind w:left="720" w:firstLine="720"/>
        <w:rPr>
          <w:rFonts w:ascii="Century" w:hAnsi="Century"/>
        </w:rPr>
      </w:pPr>
      <w:r>
        <w:rPr>
          <w:rFonts w:ascii="Century" w:hAnsi="Century"/>
          <w:b/>
          <w:bCs/>
        </w:rPr>
        <w:t>6</w:t>
      </w:r>
      <w:r w:rsidR="00EE07BD" w:rsidRPr="00EE07BD">
        <w:rPr>
          <w:rFonts w:ascii="Century" w:hAnsi="Century"/>
          <w:b/>
          <w:bCs/>
        </w:rPr>
        <w:t xml:space="preserve">.3 Branch Manager’s Report </w:t>
      </w:r>
    </w:p>
    <w:p w14:paraId="2CB6515D" w14:textId="4F01E627" w:rsidR="00EE07BD" w:rsidRPr="00EE07BD" w:rsidRDefault="00AC3458" w:rsidP="00EE07BD">
      <w:pPr>
        <w:pStyle w:val="Default"/>
        <w:ind w:left="720" w:firstLine="720"/>
        <w:rPr>
          <w:rFonts w:ascii="Century" w:hAnsi="Century"/>
        </w:rPr>
      </w:pPr>
      <w:r>
        <w:rPr>
          <w:rFonts w:ascii="Century" w:hAnsi="Century"/>
          <w:b/>
          <w:bCs/>
        </w:rPr>
        <w:t>6</w:t>
      </w:r>
      <w:r w:rsidR="00EE07BD" w:rsidRPr="00EE07BD">
        <w:rPr>
          <w:rFonts w:ascii="Century" w:hAnsi="Century"/>
          <w:b/>
          <w:bCs/>
        </w:rPr>
        <w:t xml:space="preserve">.4 Friends’ Reports </w:t>
      </w:r>
    </w:p>
    <w:p w14:paraId="695C180D" w14:textId="16E7493A" w:rsidR="00EE07BD" w:rsidRDefault="00AC3458" w:rsidP="00EE07BD">
      <w:pPr>
        <w:pStyle w:val="Default"/>
        <w:ind w:left="720" w:firstLine="720"/>
        <w:rPr>
          <w:rFonts w:ascii="Century" w:hAnsi="Century"/>
          <w:b/>
          <w:bCs/>
        </w:rPr>
      </w:pPr>
      <w:r>
        <w:rPr>
          <w:rFonts w:ascii="Century" w:hAnsi="Century"/>
          <w:b/>
          <w:bCs/>
        </w:rPr>
        <w:t>6</w:t>
      </w:r>
      <w:r w:rsidR="00EE07BD" w:rsidRPr="00EE07BD">
        <w:rPr>
          <w:rFonts w:ascii="Century" w:hAnsi="Century"/>
          <w:b/>
          <w:bCs/>
        </w:rPr>
        <w:t xml:space="preserve">.5 City Council Liaison Report </w:t>
      </w:r>
    </w:p>
    <w:p w14:paraId="7CCDA4AB" w14:textId="77777777" w:rsidR="00EE07BD" w:rsidRPr="00EE07BD" w:rsidRDefault="00EE07BD" w:rsidP="00EE07BD">
      <w:pPr>
        <w:pStyle w:val="Default"/>
        <w:ind w:left="720" w:firstLine="720"/>
        <w:rPr>
          <w:rFonts w:ascii="Century" w:hAnsi="Century"/>
        </w:rPr>
      </w:pPr>
    </w:p>
    <w:p w14:paraId="0D139E91" w14:textId="41F0EE7E" w:rsidR="00EE07BD" w:rsidRPr="00EE07BD" w:rsidRDefault="00AC3458" w:rsidP="00EE07BD">
      <w:pPr>
        <w:pStyle w:val="Default"/>
        <w:rPr>
          <w:rFonts w:ascii="Century" w:hAnsi="Century"/>
        </w:rPr>
      </w:pPr>
      <w:r>
        <w:rPr>
          <w:rFonts w:ascii="Century" w:hAnsi="Century"/>
          <w:b/>
          <w:bCs/>
        </w:rPr>
        <w:t>7</w:t>
      </w:r>
      <w:r w:rsidR="00EE07BD" w:rsidRPr="00EE07BD">
        <w:rPr>
          <w:rFonts w:ascii="Century" w:hAnsi="Century"/>
          <w:b/>
          <w:bCs/>
        </w:rPr>
        <w:t xml:space="preserve">. Other items </w:t>
      </w:r>
    </w:p>
    <w:p w14:paraId="44B6CD1C" w14:textId="77777777" w:rsidR="00EE07BD" w:rsidRDefault="00EE07BD" w:rsidP="00EE07BD">
      <w:pPr>
        <w:pStyle w:val="Default"/>
        <w:ind w:left="720"/>
        <w:rPr>
          <w:rFonts w:ascii="Century" w:hAnsi="Century"/>
          <w:i/>
          <w:iCs/>
        </w:rPr>
      </w:pPr>
      <w:r w:rsidRPr="00EE07BD">
        <w:rPr>
          <w:rFonts w:ascii="Century" w:hAnsi="Century"/>
          <w:i/>
          <w:iCs/>
        </w:rPr>
        <w:t xml:space="preserve">An opportunity for Members to present brief </w:t>
      </w:r>
      <w:proofErr w:type="gramStart"/>
      <w:r w:rsidRPr="00EE07BD">
        <w:rPr>
          <w:rFonts w:ascii="Century" w:hAnsi="Century"/>
          <w:i/>
          <w:iCs/>
        </w:rPr>
        <w:t>factual information</w:t>
      </w:r>
      <w:proofErr w:type="gramEnd"/>
      <w:r w:rsidRPr="00EE07BD">
        <w:rPr>
          <w:rFonts w:ascii="Century" w:hAnsi="Century"/>
          <w:i/>
          <w:iCs/>
        </w:rPr>
        <w:t xml:space="preserve">, respond to public comments, place items on the next agenda, or request information from the Library Commissioner, Director or Branch Manager. </w:t>
      </w:r>
    </w:p>
    <w:p w14:paraId="5F1B05FE" w14:textId="77777777" w:rsidR="00EE07BD" w:rsidRPr="00EE07BD" w:rsidRDefault="00EE07BD" w:rsidP="00EE07BD">
      <w:pPr>
        <w:pStyle w:val="Default"/>
        <w:ind w:left="720"/>
        <w:rPr>
          <w:rFonts w:ascii="Century" w:hAnsi="Century"/>
        </w:rPr>
      </w:pPr>
    </w:p>
    <w:p w14:paraId="33E779FF" w14:textId="52FA28FF" w:rsidR="00EE07BD" w:rsidRDefault="00AC3458" w:rsidP="00EE07BD">
      <w:pPr>
        <w:pStyle w:val="Default"/>
        <w:rPr>
          <w:rFonts w:ascii="Century" w:hAnsi="Century"/>
          <w:b/>
          <w:bCs/>
        </w:rPr>
      </w:pPr>
      <w:r>
        <w:rPr>
          <w:rFonts w:ascii="Century" w:hAnsi="Century"/>
          <w:b/>
          <w:bCs/>
        </w:rPr>
        <w:t>8</w:t>
      </w:r>
      <w:r w:rsidR="00EE07BD" w:rsidRPr="00EE07BD">
        <w:rPr>
          <w:rFonts w:ascii="Century" w:hAnsi="Century"/>
          <w:b/>
          <w:bCs/>
        </w:rPr>
        <w:t xml:space="preserve">. Adjournment </w:t>
      </w:r>
    </w:p>
    <w:p w14:paraId="043F2055" w14:textId="77777777" w:rsidR="00EE07BD" w:rsidRPr="00EE07BD" w:rsidRDefault="00EE07BD" w:rsidP="00EE07BD">
      <w:pPr>
        <w:pStyle w:val="Default"/>
        <w:rPr>
          <w:rFonts w:ascii="Century" w:hAnsi="Century"/>
        </w:rPr>
      </w:pPr>
    </w:p>
    <w:p w14:paraId="2EF8B597" w14:textId="77777777" w:rsidR="00BA49A8" w:rsidRDefault="00BA49A8" w:rsidP="00EE07BD">
      <w:pPr>
        <w:pStyle w:val="Default"/>
        <w:rPr>
          <w:rFonts w:ascii="Century" w:hAnsi="Century"/>
          <w:b/>
          <w:bCs/>
        </w:rPr>
      </w:pPr>
    </w:p>
    <w:p w14:paraId="42C66797" w14:textId="77777777" w:rsidR="00BA49A8" w:rsidRDefault="00BA49A8" w:rsidP="00EE07BD">
      <w:pPr>
        <w:pStyle w:val="Default"/>
        <w:rPr>
          <w:rFonts w:ascii="Century" w:hAnsi="Century"/>
          <w:b/>
          <w:bCs/>
        </w:rPr>
      </w:pPr>
    </w:p>
    <w:p w14:paraId="524008C6" w14:textId="165B2C7D" w:rsidR="00EE07BD" w:rsidRPr="00EE07BD" w:rsidRDefault="00EE07BD" w:rsidP="00EE07BD">
      <w:pPr>
        <w:pStyle w:val="Default"/>
        <w:rPr>
          <w:rFonts w:ascii="Century" w:hAnsi="Century"/>
        </w:rPr>
      </w:pPr>
      <w:r w:rsidRPr="00EE07BD">
        <w:rPr>
          <w:rFonts w:ascii="Century" w:hAnsi="Century"/>
          <w:b/>
          <w:bCs/>
        </w:rPr>
        <w:t xml:space="preserve">Upcoming Meetings </w:t>
      </w:r>
    </w:p>
    <w:p w14:paraId="27E5A1F2" w14:textId="425791CB" w:rsidR="009721F2" w:rsidRPr="00EE07BD" w:rsidRDefault="00EE07BD" w:rsidP="00EE07BD">
      <w:pPr>
        <w:rPr>
          <w:rFonts w:ascii="Century" w:hAnsi="Century"/>
          <w:sz w:val="24"/>
          <w:szCs w:val="24"/>
        </w:rPr>
      </w:pPr>
      <w:r w:rsidRPr="00EE07BD">
        <w:rPr>
          <w:rFonts w:ascii="Century" w:hAnsi="Century"/>
          <w:i/>
          <w:iCs/>
          <w:sz w:val="24"/>
          <w:szCs w:val="24"/>
        </w:rPr>
        <w:t xml:space="preserve">The meetings of the </w:t>
      </w:r>
      <w:r>
        <w:rPr>
          <w:rFonts w:ascii="Century" w:hAnsi="Century"/>
          <w:i/>
          <w:iCs/>
          <w:sz w:val="24"/>
          <w:szCs w:val="24"/>
        </w:rPr>
        <w:t>Sebastopol Library Advisory Board meeting will be held bimonthly on the last Wednesday of the month at 4:30PM.  The next meeting will take place on Wednesday, January 31</w:t>
      </w:r>
      <w:r w:rsidRPr="00EE07BD">
        <w:rPr>
          <w:rFonts w:ascii="Century" w:hAnsi="Century"/>
          <w:i/>
          <w:iCs/>
          <w:sz w:val="24"/>
          <w:szCs w:val="24"/>
          <w:vertAlign w:val="superscript"/>
        </w:rPr>
        <w:t>st</w:t>
      </w:r>
      <w:r>
        <w:rPr>
          <w:rFonts w:ascii="Century" w:hAnsi="Century"/>
          <w:i/>
          <w:iCs/>
          <w:sz w:val="24"/>
          <w:szCs w:val="24"/>
        </w:rPr>
        <w:t xml:space="preserve"> at 4:30PM.  </w:t>
      </w:r>
    </w:p>
    <w:sectPr w:rsidR="009721F2" w:rsidRPr="00EE07BD" w:rsidSect="00EE07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21EE4"/>
    <w:multiLevelType w:val="hybridMultilevel"/>
    <w:tmpl w:val="D37CBAC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034525"/>
    <w:multiLevelType w:val="hybridMultilevel"/>
    <w:tmpl w:val="CD582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3793368">
    <w:abstractNumId w:val="1"/>
  </w:num>
  <w:num w:numId="2" w16cid:durableId="2009868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BD"/>
    <w:rsid w:val="00314DE3"/>
    <w:rsid w:val="00317B40"/>
    <w:rsid w:val="0056230D"/>
    <w:rsid w:val="007640EF"/>
    <w:rsid w:val="009721F2"/>
    <w:rsid w:val="00AC3458"/>
    <w:rsid w:val="00B77594"/>
    <w:rsid w:val="00BA49A8"/>
    <w:rsid w:val="00D27BE5"/>
    <w:rsid w:val="00D76F1C"/>
    <w:rsid w:val="00DF72F9"/>
    <w:rsid w:val="00E008E8"/>
    <w:rsid w:val="00EE0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D77BA"/>
  <w15:chartTrackingRefBased/>
  <w15:docId w15:val="{CC0A599D-E4C5-451B-B144-390D70D3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07BD"/>
    <w:pPr>
      <w:autoSpaceDE w:val="0"/>
      <w:autoSpaceDN w:val="0"/>
      <w:adjustRightInd w:val="0"/>
      <w:spacing w:after="0" w:line="240" w:lineRule="auto"/>
    </w:pPr>
    <w:rPr>
      <w:rFonts w:ascii="Calibri" w:hAnsi="Calibri" w:cs="Calibri"/>
      <w:color w:val="000000"/>
      <w:kern w:val="0"/>
      <w:sz w:val="24"/>
      <w:szCs w:val="24"/>
    </w:rPr>
  </w:style>
  <w:style w:type="paragraph" w:styleId="ListParagraph">
    <w:name w:val="List Paragraph"/>
    <w:basedOn w:val="Normal"/>
    <w:uiPriority w:val="34"/>
    <w:qFormat/>
    <w:rsid w:val="00EE0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56878">
      <w:bodyDiv w:val="1"/>
      <w:marLeft w:val="0"/>
      <w:marRight w:val="0"/>
      <w:marTop w:val="0"/>
      <w:marBottom w:val="0"/>
      <w:divBdr>
        <w:top w:val="none" w:sz="0" w:space="0" w:color="auto"/>
        <w:left w:val="none" w:sz="0" w:space="0" w:color="auto"/>
        <w:bottom w:val="none" w:sz="0" w:space="0" w:color="auto"/>
        <w:right w:val="none" w:sz="0" w:space="0" w:color="auto"/>
      </w:divBdr>
    </w:div>
    <w:div w:id="507793250">
      <w:bodyDiv w:val="1"/>
      <w:marLeft w:val="0"/>
      <w:marRight w:val="0"/>
      <w:marTop w:val="0"/>
      <w:marBottom w:val="0"/>
      <w:divBdr>
        <w:top w:val="none" w:sz="0" w:space="0" w:color="auto"/>
        <w:left w:val="none" w:sz="0" w:space="0" w:color="auto"/>
        <w:bottom w:val="none" w:sz="0" w:space="0" w:color="auto"/>
        <w:right w:val="none" w:sz="0" w:space="0" w:color="auto"/>
      </w:divBdr>
    </w:div>
    <w:div w:id="138918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394</Words>
  <Characters>2250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Sonoma County Library</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Mayelian</dc:creator>
  <cp:keywords/>
  <dc:description/>
  <cp:lastModifiedBy>Barbara Maes</cp:lastModifiedBy>
  <cp:revision>2</cp:revision>
  <cp:lastPrinted>2023-11-18T21:27:00Z</cp:lastPrinted>
  <dcterms:created xsi:type="dcterms:W3CDTF">2023-11-27T02:13:00Z</dcterms:created>
  <dcterms:modified xsi:type="dcterms:W3CDTF">2023-11-27T02:13:00Z</dcterms:modified>
</cp:coreProperties>
</file>